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24C2" w14:textId="77777777" w:rsidR="00F34635" w:rsidRDefault="00AE3D50">
      <w:pPr>
        <w:pStyle w:val="BodyText"/>
        <w:ind w:left="105"/>
        <w:rPr>
          <w:rFonts w:ascii="Times New Roman"/>
          <w:sz w:val="20"/>
        </w:rPr>
      </w:pPr>
      <w:r>
        <w:rPr>
          <w:rFonts w:ascii="Times New Roman"/>
          <w:noProof/>
          <w:sz w:val="20"/>
        </w:rPr>
        <mc:AlternateContent>
          <mc:Choice Requires="wpg">
            <w:drawing>
              <wp:inline distT="0" distB="0" distL="0" distR="0" wp14:anchorId="161FF0C6" wp14:editId="6264885C">
                <wp:extent cx="902646" cy="4140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6"/>
                        <a:stretch/>
                      </pic:blipFill>
                      <pic:spPr bwMode="auto">
                        <a:xfrm>
                          <a:off x="0" y="0"/>
                          <a:ext cx="902646" cy="41405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71.1pt;height:32.6pt;" stroked="false">
                <v:path textboxrect="0,0,0,0"/>
                <v:imagedata r:id="rId7" o:title=""/>
              </v:shape>
            </w:pict>
          </mc:Fallback>
        </mc:AlternateContent>
      </w:r>
    </w:p>
    <w:p w14:paraId="432FE69E" w14:textId="77777777" w:rsidR="00F34635" w:rsidRDefault="00AE3D50">
      <w:pPr>
        <w:spacing w:before="108"/>
        <w:ind w:left="1668" w:right="794"/>
        <w:jc w:val="center"/>
        <w:rPr>
          <w:rFonts w:ascii="Tahoma"/>
          <w:b/>
          <w:sz w:val="32"/>
        </w:rPr>
      </w:pPr>
      <w:r>
        <w:rPr>
          <w:rFonts w:ascii="Tahoma"/>
          <w:b/>
          <w:sz w:val="32"/>
        </w:rPr>
        <w:t>National Acupuncture Detoxification Association</w:t>
      </w:r>
    </w:p>
    <w:p w14:paraId="1FAF0175" w14:textId="77777777" w:rsidR="00F34635" w:rsidRDefault="00AE3D50">
      <w:pPr>
        <w:spacing w:before="57"/>
        <w:ind w:left="1668" w:right="791"/>
        <w:jc w:val="center"/>
        <w:rPr>
          <w:rFonts w:ascii="Tahoma"/>
          <w:b/>
          <w:sz w:val="28"/>
        </w:rPr>
      </w:pPr>
      <w:r>
        <w:rPr>
          <w:rFonts w:ascii="Tahoma"/>
          <w:b/>
          <w:sz w:val="28"/>
        </w:rPr>
        <w:t>Acupuncture Detoxification Specialist (ADS) Training</w:t>
      </w:r>
    </w:p>
    <w:p w14:paraId="17D7B8FA" w14:textId="77777777" w:rsidR="00F34635" w:rsidRDefault="00F34635">
      <w:pPr>
        <w:pStyle w:val="BodyText"/>
        <w:spacing w:before="9"/>
        <w:rPr>
          <w:rFonts w:ascii="Tahoma"/>
          <w:b/>
          <w:sz w:val="15"/>
        </w:rPr>
      </w:pPr>
    </w:p>
    <w:p w14:paraId="49E00FA2" w14:textId="77777777" w:rsidR="00F34635" w:rsidRDefault="00AE3D50">
      <w:pPr>
        <w:pStyle w:val="BodyText"/>
        <w:spacing w:before="56" w:line="276" w:lineRule="auto"/>
        <w:ind w:left="899" w:right="53"/>
      </w:pPr>
      <w:r>
        <w:t>Developed in the 1970s at Lincoln Hospital in the South Bronx, the National Acupuncture Detoxification Association (NADA) protocol was originally used as a supportive component in drug and alcohol treatment settings. The 21</w:t>
      </w:r>
      <w:r>
        <w:rPr>
          <w:vertAlign w:val="superscript"/>
        </w:rPr>
        <w:t>st</w:t>
      </w:r>
      <w:r>
        <w:t>century has brought a remarkable expansion in the use of the NADA protocol. Reflecting this, NADA has also expanded its scope to include the use of this treatment for behavioral health, including addictions, mental health, and disaster and emotional trauma. We work to improve access and effectiveness of care through promoting policies and practices which integrate NADA treatments with other Western behavioral health modalities.</w:t>
      </w:r>
    </w:p>
    <w:p w14:paraId="33C49843" w14:textId="77777777" w:rsidR="00F34635" w:rsidRDefault="00F34635">
      <w:pPr>
        <w:pStyle w:val="BodyText"/>
        <w:spacing w:before="4"/>
        <w:rPr>
          <w:sz w:val="16"/>
        </w:rPr>
      </w:pPr>
    </w:p>
    <w:p w14:paraId="18121716" w14:textId="2DBA15FA" w:rsidR="00F34635" w:rsidRDefault="00AE3D50">
      <w:pPr>
        <w:pStyle w:val="BodyText"/>
        <w:spacing w:line="276" w:lineRule="auto"/>
        <w:ind w:left="899" w:right="53"/>
      </w:pPr>
      <w:r>
        <w:t xml:space="preserve">Our training program is a unique model of public-health education and care. Emphasis is on the safety, simplicity and effectiveness of NADA. The training is competency-based with up to 70 hours of training (or more if needed). It encompasses </w:t>
      </w:r>
      <w:proofErr w:type="gramStart"/>
      <w:r>
        <w:t xml:space="preserve">both </w:t>
      </w:r>
      <w:r w:rsidR="00661429">
        <w:t>,</w:t>
      </w:r>
      <w:proofErr w:type="gramEnd"/>
      <w:r w:rsidR="004F4E75">
        <w:t xml:space="preserve"> a</w:t>
      </w:r>
      <w:r>
        <w:t xml:space="preserve">nd clinical experiences. This includes completing 40 supervised </w:t>
      </w:r>
      <w:proofErr w:type="spellStart"/>
      <w:r>
        <w:t>acudetox</w:t>
      </w:r>
      <w:proofErr w:type="spellEnd"/>
      <w:r>
        <w:t xml:space="preserve"> treatments after the classroom portion of training has ended and attending a follow-up session. NADA founder, Mike Smith, reminds us that this is an easy protocol to learn, because "Nature wants us to get it right!”</w:t>
      </w:r>
    </w:p>
    <w:p w14:paraId="090C6B2E" w14:textId="77777777" w:rsidR="00F34635" w:rsidRDefault="00F34635">
      <w:pPr>
        <w:pStyle w:val="BodyText"/>
        <w:spacing w:before="9"/>
        <w:rPr>
          <w:sz w:val="16"/>
        </w:rPr>
      </w:pPr>
    </w:p>
    <w:p w14:paraId="3C78826D" w14:textId="676A547A" w:rsidR="00F34635" w:rsidRDefault="00AE3D50">
      <w:pPr>
        <w:pStyle w:val="Heading1"/>
        <w:spacing w:before="0"/>
      </w:pPr>
      <w:r>
        <w:rPr>
          <w:b/>
        </w:rPr>
        <w:t>Where</w:t>
      </w:r>
      <w:r>
        <w:t xml:space="preserve">: </w:t>
      </w:r>
      <w:r w:rsidR="00661429">
        <w:t>Laramie Civic Center, 710 Garfield</w:t>
      </w:r>
      <w:r>
        <w:t>.</w:t>
      </w:r>
      <w:r w:rsidR="00661429">
        <w:t xml:space="preserve"> </w:t>
      </w:r>
      <w:r>
        <w:t xml:space="preserve"> Laramie, WY 82070.</w:t>
      </w:r>
      <w:r w:rsidR="00080129">
        <w:t xml:space="preserve"> Northwest corner of building</w:t>
      </w:r>
    </w:p>
    <w:p w14:paraId="76306AB5" w14:textId="6CFDECDF" w:rsidR="00F34635" w:rsidRDefault="00AE3D50">
      <w:pPr>
        <w:spacing w:before="7"/>
        <w:ind w:left="900"/>
        <w:rPr>
          <w:sz w:val="24"/>
        </w:rPr>
      </w:pPr>
      <w:r>
        <w:rPr>
          <w:b/>
          <w:sz w:val="24"/>
        </w:rPr>
        <w:t>When</w:t>
      </w:r>
      <w:r>
        <w:rPr>
          <w:sz w:val="24"/>
        </w:rPr>
        <w:t xml:space="preserve">: </w:t>
      </w:r>
      <w:r w:rsidR="004F4E75">
        <w:rPr>
          <w:sz w:val="24"/>
        </w:rPr>
        <w:t>Ma</w:t>
      </w:r>
      <w:r w:rsidR="00EA2958">
        <w:rPr>
          <w:sz w:val="24"/>
        </w:rPr>
        <w:t xml:space="preserve">y </w:t>
      </w:r>
      <w:r w:rsidR="004F4E75">
        <w:rPr>
          <w:sz w:val="24"/>
        </w:rPr>
        <w:t>8</w:t>
      </w:r>
      <w:r w:rsidR="00661429" w:rsidRPr="00EA2958">
        <w:rPr>
          <w:sz w:val="24"/>
          <w:vertAlign w:val="superscript"/>
        </w:rPr>
        <w:t>th</w:t>
      </w:r>
      <w:r w:rsidR="00EA2958">
        <w:rPr>
          <w:sz w:val="24"/>
        </w:rPr>
        <w:t xml:space="preserve"> thru 10th</w:t>
      </w:r>
      <w:r w:rsidR="00102D7A">
        <w:rPr>
          <w:sz w:val="24"/>
        </w:rPr>
        <w:t>, 2</w:t>
      </w:r>
      <w:r w:rsidR="00014E47">
        <w:rPr>
          <w:sz w:val="24"/>
        </w:rPr>
        <w:t>0</w:t>
      </w:r>
      <w:r w:rsidR="00102D7A">
        <w:rPr>
          <w:sz w:val="24"/>
        </w:rPr>
        <w:t>2</w:t>
      </w:r>
      <w:r w:rsidR="00661429">
        <w:rPr>
          <w:sz w:val="24"/>
        </w:rPr>
        <w:t>1</w:t>
      </w:r>
      <w:r w:rsidR="00102D7A">
        <w:rPr>
          <w:sz w:val="24"/>
        </w:rPr>
        <w:t xml:space="preserve">, </w:t>
      </w:r>
      <w:r w:rsidR="00BD611A">
        <w:rPr>
          <w:sz w:val="24"/>
        </w:rPr>
        <w:t>9:00 am to 5:00 pm</w:t>
      </w:r>
      <w:r w:rsidR="004F4E75">
        <w:rPr>
          <w:sz w:val="24"/>
        </w:rPr>
        <w:t xml:space="preserve">  Confirmation must be received 7 days prior to the first date of the school.</w:t>
      </w:r>
    </w:p>
    <w:p w14:paraId="3A7A9D29" w14:textId="7AB0DDA9" w:rsidR="00F34635" w:rsidRDefault="00AE3D50">
      <w:pPr>
        <w:spacing w:before="6" w:line="244" w:lineRule="auto"/>
        <w:ind w:left="899" w:right="53"/>
        <w:rPr>
          <w:sz w:val="24"/>
        </w:rPr>
      </w:pPr>
      <w:r>
        <w:rPr>
          <w:b/>
          <w:sz w:val="24"/>
        </w:rPr>
        <w:t>Cost</w:t>
      </w:r>
      <w:r>
        <w:rPr>
          <w:sz w:val="24"/>
        </w:rPr>
        <w:t>: $4</w:t>
      </w:r>
      <w:r w:rsidR="00661429">
        <w:rPr>
          <w:sz w:val="24"/>
        </w:rPr>
        <w:t>50</w:t>
      </w:r>
      <w:r>
        <w:rPr>
          <w:sz w:val="24"/>
        </w:rPr>
        <w:t xml:space="preserve"> --</w:t>
      </w:r>
      <w:r w:rsidR="001E32E6">
        <w:rPr>
          <w:sz w:val="24"/>
        </w:rPr>
        <w:t xml:space="preserve"> $4</w:t>
      </w:r>
      <w:r w:rsidR="00661429">
        <w:rPr>
          <w:sz w:val="24"/>
        </w:rPr>
        <w:t>00</w:t>
      </w:r>
      <w:r w:rsidR="001E32E6">
        <w:rPr>
          <w:sz w:val="24"/>
        </w:rPr>
        <w:t xml:space="preserve"> if paid 15 days prior to school</w:t>
      </w:r>
      <w:r w:rsidR="007253D5">
        <w:rPr>
          <w:sz w:val="24"/>
        </w:rPr>
        <w:t xml:space="preserve"> made out to Gary Engen, PO Box 151, Livermore, CO 80536. </w:t>
      </w:r>
      <w:r>
        <w:rPr>
          <w:sz w:val="24"/>
        </w:rPr>
        <w:t>This includes materials used for the training, the application fee and one-year membership to NADA, as well as a subscription to the quarterly member newsletter,</w:t>
      </w:r>
      <w:r w:rsidR="002F1F4B">
        <w:rPr>
          <w:sz w:val="24"/>
        </w:rPr>
        <w:t xml:space="preserve"> </w:t>
      </w:r>
      <w:proofErr w:type="spellStart"/>
      <w:r>
        <w:rPr>
          <w:i/>
          <w:sz w:val="24"/>
        </w:rPr>
        <w:t>Guidepoints</w:t>
      </w:r>
      <w:proofErr w:type="spellEnd"/>
      <w:r>
        <w:rPr>
          <w:sz w:val="24"/>
        </w:rPr>
        <w:t>. Discount available for students – please inquire with trainer.</w:t>
      </w:r>
      <w:r w:rsidR="001E32E6">
        <w:rPr>
          <w:sz w:val="24"/>
        </w:rPr>
        <w:t xml:space="preserve"> </w:t>
      </w:r>
    </w:p>
    <w:p w14:paraId="56E2FE1B" w14:textId="77777777" w:rsidR="00F34635" w:rsidRDefault="00AE3D50">
      <w:pPr>
        <w:spacing w:before="6"/>
        <w:ind w:left="899"/>
        <w:rPr>
          <w:sz w:val="24"/>
        </w:rPr>
      </w:pPr>
      <w:r>
        <w:rPr>
          <w:b/>
          <w:sz w:val="24"/>
        </w:rPr>
        <w:t>Trainers</w:t>
      </w:r>
      <w:r>
        <w:rPr>
          <w:sz w:val="24"/>
        </w:rPr>
        <w:t>: Gary Engen, LPC</w:t>
      </w:r>
    </w:p>
    <w:p w14:paraId="5D3B2A4C" w14:textId="77777777" w:rsidR="00F34635" w:rsidRDefault="00AE3D50">
      <w:pPr>
        <w:spacing w:before="6"/>
        <w:ind w:left="899"/>
        <w:rPr>
          <w:sz w:val="24"/>
        </w:rPr>
      </w:pPr>
      <w:r>
        <w:rPr>
          <w:b/>
          <w:sz w:val="24"/>
        </w:rPr>
        <w:t>For more information</w:t>
      </w:r>
      <w:r>
        <w:rPr>
          <w:sz w:val="24"/>
        </w:rPr>
        <w:t xml:space="preserve">: Contact Gary Engen at </w:t>
      </w:r>
      <w:hyperlink r:id="rId8" w:history="1">
        <w:r>
          <w:rPr>
            <w:color w:val="0000FF"/>
            <w:sz w:val="24"/>
            <w:u w:val="single"/>
          </w:rPr>
          <w:t>colohorses@gmail.com</w:t>
        </w:r>
      </w:hyperlink>
      <w:r>
        <w:rPr>
          <w:sz w:val="24"/>
        </w:rPr>
        <w:t xml:space="preserve"> or (307) 399-2506.</w:t>
      </w:r>
    </w:p>
    <w:p w14:paraId="41D2934E" w14:textId="77777777" w:rsidR="00F34635" w:rsidRDefault="00F34635">
      <w:pPr>
        <w:pStyle w:val="BodyText"/>
        <w:spacing w:before="1"/>
        <w:rPr>
          <w:sz w:val="31"/>
        </w:rPr>
      </w:pPr>
    </w:p>
    <w:p w14:paraId="4669EE2E" w14:textId="77777777" w:rsidR="00F34635" w:rsidRDefault="00AE3D50">
      <w:pPr>
        <w:ind w:left="899"/>
        <w:rPr>
          <w:b/>
          <w:sz w:val="24"/>
        </w:rPr>
      </w:pPr>
      <w:r>
        <w:rPr>
          <w:b/>
          <w:sz w:val="24"/>
        </w:rPr>
        <w:t>Fill out information below to register:</w:t>
      </w:r>
    </w:p>
    <w:p w14:paraId="68E32231" w14:textId="77777777" w:rsidR="00F34635" w:rsidRDefault="00F34635">
      <w:pPr>
        <w:pStyle w:val="BodyText"/>
        <w:rPr>
          <w:b/>
          <w:sz w:val="20"/>
        </w:rPr>
      </w:pPr>
    </w:p>
    <w:p w14:paraId="6CA39694" w14:textId="77777777" w:rsidR="00F34635" w:rsidRDefault="00AE3D50">
      <w:pPr>
        <w:tabs>
          <w:tab w:val="left" w:pos="9742"/>
        </w:tabs>
        <w:ind w:left="899"/>
      </w:pPr>
      <w:r>
        <w:rPr>
          <w:sz w:val="24"/>
        </w:rPr>
        <w:t>Name</w:t>
      </w:r>
      <w:r>
        <w:t>:</w:t>
      </w:r>
      <w:r>
        <w:rPr>
          <w:u w:val="single"/>
        </w:rPr>
        <w:tab/>
      </w:r>
    </w:p>
    <w:p w14:paraId="5AD4915E" w14:textId="77777777" w:rsidR="00F34635" w:rsidRDefault="00F34635">
      <w:pPr>
        <w:pStyle w:val="BodyText"/>
        <w:spacing w:before="4"/>
        <w:rPr>
          <w:sz w:val="12"/>
        </w:rPr>
      </w:pPr>
    </w:p>
    <w:p w14:paraId="27D9A8AE" w14:textId="77777777" w:rsidR="00F34635" w:rsidRDefault="00AE3D50">
      <w:pPr>
        <w:tabs>
          <w:tab w:val="left" w:pos="9725"/>
        </w:tabs>
        <w:spacing w:before="51"/>
        <w:ind w:left="900"/>
      </w:pPr>
      <w:r>
        <w:rPr>
          <w:sz w:val="24"/>
        </w:rPr>
        <w:t>Address</w:t>
      </w:r>
      <w:r>
        <w:t>:</w:t>
      </w:r>
      <w:r>
        <w:rPr>
          <w:u w:val="single"/>
        </w:rPr>
        <w:tab/>
      </w:r>
    </w:p>
    <w:p w14:paraId="6428D368" w14:textId="77777777" w:rsidR="00F34635" w:rsidRDefault="00F34635">
      <w:pPr>
        <w:pStyle w:val="BodyText"/>
        <w:spacing w:before="1"/>
        <w:rPr>
          <w:sz w:val="12"/>
        </w:rPr>
      </w:pPr>
    </w:p>
    <w:p w14:paraId="0D431F77" w14:textId="77777777" w:rsidR="00F34635" w:rsidRDefault="00AE3D50">
      <w:pPr>
        <w:tabs>
          <w:tab w:val="left" w:pos="9771"/>
        </w:tabs>
        <w:spacing w:before="52"/>
        <w:ind w:left="900"/>
      </w:pPr>
      <w:r>
        <w:rPr>
          <w:sz w:val="24"/>
        </w:rPr>
        <w:t>E-mail</w:t>
      </w:r>
      <w:r>
        <w:t>:</w:t>
      </w:r>
      <w:r>
        <w:rPr>
          <w:u w:val="single"/>
        </w:rPr>
        <w:tab/>
      </w:r>
    </w:p>
    <w:p w14:paraId="631AD42C" w14:textId="77777777" w:rsidR="00F34635" w:rsidRDefault="00F34635">
      <w:pPr>
        <w:pStyle w:val="BodyText"/>
        <w:spacing w:before="1"/>
        <w:rPr>
          <w:sz w:val="12"/>
        </w:rPr>
      </w:pPr>
    </w:p>
    <w:p w14:paraId="174A81D1" w14:textId="77777777" w:rsidR="00F34635" w:rsidRDefault="00AE3D50">
      <w:pPr>
        <w:pStyle w:val="Heading1"/>
        <w:tabs>
          <w:tab w:val="left" w:pos="9820"/>
        </w:tabs>
        <w:rPr>
          <w:sz w:val="22"/>
        </w:rPr>
      </w:pPr>
      <w:r>
        <w:t>Phone/Cellphone</w:t>
      </w:r>
      <w:r>
        <w:rPr>
          <w:sz w:val="22"/>
        </w:rPr>
        <w:t>:</w:t>
      </w:r>
      <w:r>
        <w:rPr>
          <w:sz w:val="22"/>
          <w:u w:val="single"/>
        </w:rPr>
        <w:tab/>
      </w:r>
    </w:p>
    <w:p w14:paraId="2062DCA2" w14:textId="77777777" w:rsidR="00F34635" w:rsidRDefault="00F34635">
      <w:pPr>
        <w:pStyle w:val="BodyText"/>
        <w:spacing w:before="6"/>
        <w:rPr>
          <w:sz w:val="13"/>
        </w:rPr>
      </w:pPr>
    </w:p>
    <w:p w14:paraId="0BB7050D" w14:textId="77777777" w:rsidR="00F34635" w:rsidRDefault="00AE3D50">
      <w:pPr>
        <w:pStyle w:val="BodyText"/>
        <w:tabs>
          <w:tab w:val="left" w:pos="9855"/>
        </w:tabs>
        <w:spacing w:before="56"/>
        <w:ind w:left="900"/>
      </w:pPr>
      <w:r>
        <w:t>Place of employment:</w:t>
      </w:r>
      <w:r>
        <w:rPr>
          <w:u w:val="single"/>
        </w:rPr>
        <w:tab/>
      </w:r>
    </w:p>
    <w:p w14:paraId="0749812B" w14:textId="77777777" w:rsidR="00F34635" w:rsidRDefault="00F34635">
      <w:pPr>
        <w:pStyle w:val="BodyText"/>
        <w:spacing w:before="2"/>
        <w:rPr>
          <w:sz w:val="12"/>
        </w:rPr>
      </w:pPr>
    </w:p>
    <w:p w14:paraId="29ED0000" w14:textId="77777777" w:rsidR="00F34635" w:rsidRDefault="00AE3D50">
      <w:pPr>
        <w:pStyle w:val="Heading1"/>
        <w:tabs>
          <w:tab w:val="left" w:pos="9845"/>
        </w:tabs>
        <w:rPr>
          <w:sz w:val="22"/>
        </w:rPr>
      </w:pPr>
      <w:r>
        <w:t>Your position/role</w:t>
      </w:r>
      <w:r>
        <w:rPr>
          <w:sz w:val="22"/>
        </w:rPr>
        <w:t>:</w:t>
      </w:r>
      <w:r>
        <w:rPr>
          <w:sz w:val="22"/>
          <w:u w:val="single"/>
        </w:rPr>
        <w:tab/>
      </w:r>
    </w:p>
    <w:p w14:paraId="0425CE61" w14:textId="77777777" w:rsidR="00F34635" w:rsidRDefault="00F34635">
      <w:pPr>
        <w:pStyle w:val="BodyText"/>
        <w:spacing w:before="4"/>
        <w:rPr>
          <w:sz w:val="12"/>
        </w:rPr>
      </w:pPr>
    </w:p>
    <w:p w14:paraId="396B1291" w14:textId="77777777" w:rsidR="00F34635" w:rsidRDefault="00AE3D50">
      <w:pPr>
        <w:tabs>
          <w:tab w:val="left" w:pos="9938"/>
        </w:tabs>
        <w:spacing w:before="51"/>
        <w:ind w:left="900"/>
      </w:pPr>
      <w:r>
        <w:rPr>
          <w:sz w:val="24"/>
        </w:rPr>
        <w:t>Referred by</w:t>
      </w:r>
      <w:r>
        <w:t>:</w:t>
      </w:r>
      <w:r>
        <w:rPr>
          <w:u w:val="single"/>
        </w:rPr>
        <w:tab/>
      </w:r>
    </w:p>
    <w:p w14:paraId="5BB40869" w14:textId="77777777" w:rsidR="00F34635" w:rsidRDefault="00F34635">
      <w:pPr>
        <w:pStyle w:val="BodyText"/>
        <w:spacing w:before="9"/>
        <w:rPr>
          <w:sz w:val="19"/>
        </w:rPr>
      </w:pPr>
    </w:p>
    <w:p w14:paraId="24B385C7" w14:textId="6828F555" w:rsidR="00F34635" w:rsidRDefault="00AE3D50">
      <w:pPr>
        <w:pStyle w:val="Heading1"/>
        <w:spacing w:before="52"/>
      </w:pPr>
      <w:r>
        <w:rPr>
          <w:b/>
        </w:rPr>
        <w:t>Payment</w:t>
      </w:r>
      <w:r>
        <w:t>: Please bring registration form and check to the training</w:t>
      </w:r>
      <w:r w:rsidR="003F5255">
        <w:t xml:space="preserve"> if not paid early</w:t>
      </w:r>
      <w:r>
        <w:t>, made out to Gary Engen.</w:t>
      </w:r>
    </w:p>
    <w:sectPr w:rsidR="00F34635">
      <w:type w:val="continuous"/>
      <w:pgSz w:w="12240" w:h="15840"/>
      <w:pgMar w:top="680" w:right="1420" w:bottom="280" w:left="540" w:header="709" w:footer="709" w:gutter="0"/>
      <w:pgBorders w:offsetFrom="page">
        <w:top w:val="single" w:sz="4" w:space="24" w:color="000000"/>
        <w:left w:val="single" w:sz="4" w:space="24" w:color="000000"/>
        <w:bottom w:val="single" w:sz="4" w:space="24" w:color="000000"/>
        <w:right w:val="single" w:sz="4" w:space="24" w:color="000000"/>
      </w:pgBorders>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FA29" w14:textId="77777777" w:rsidR="008C7E6C" w:rsidRDefault="008C7E6C">
      <w:r>
        <w:separator/>
      </w:r>
    </w:p>
  </w:endnote>
  <w:endnote w:type="continuationSeparator" w:id="0">
    <w:p w14:paraId="39F2ABF9" w14:textId="77777777" w:rsidR="008C7E6C" w:rsidRDefault="008C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59A2" w14:textId="77777777" w:rsidR="008C7E6C" w:rsidRDefault="008C7E6C">
      <w:r>
        <w:separator/>
      </w:r>
    </w:p>
  </w:footnote>
  <w:footnote w:type="continuationSeparator" w:id="0">
    <w:p w14:paraId="4A6B66F1" w14:textId="77777777" w:rsidR="008C7E6C" w:rsidRDefault="008C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35"/>
    <w:rsid w:val="00014E47"/>
    <w:rsid w:val="00080129"/>
    <w:rsid w:val="00102D7A"/>
    <w:rsid w:val="001A54F0"/>
    <w:rsid w:val="001B3667"/>
    <w:rsid w:val="001E32E6"/>
    <w:rsid w:val="00263E8B"/>
    <w:rsid w:val="002760DB"/>
    <w:rsid w:val="002F1F4B"/>
    <w:rsid w:val="003F5255"/>
    <w:rsid w:val="004F4E75"/>
    <w:rsid w:val="00661429"/>
    <w:rsid w:val="006D5AA2"/>
    <w:rsid w:val="00714F2A"/>
    <w:rsid w:val="007253D5"/>
    <w:rsid w:val="008C7E6C"/>
    <w:rsid w:val="009B6AC6"/>
    <w:rsid w:val="00AE3D50"/>
    <w:rsid w:val="00B6796B"/>
    <w:rsid w:val="00BD611A"/>
    <w:rsid w:val="00EA2958"/>
    <w:rsid w:val="00F34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698E"/>
  <w15:docId w15:val="{779F57DB-C516-4C2D-946B-23D3DD9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51"/>
      <w:ind w:left="90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ohorses@gmail.com" TargetMode="Externa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Lenney</dc:creator>
  <cp:lastModifiedBy>Gary Engen</cp:lastModifiedBy>
  <cp:revision>2</cp:revision>
  <dcterms:created xsi:type="dcterms:W3CDTF">2021-03-18T02:32:00Z</dcterms:created>
  <dcterms:modified xsi:type="dcterms:W3CDTF">2021-03-18T02:32:00Z</dcterms:modified>
</cp:coreProperties>
</file>